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3EA" w:rsidRPr="00975548" w:rsidRDefault="001043EA" w:rsidP="00760D51">
      <w:pPr>
        <w:pStyle w:val="Heading1"/>
      </w:pPr>
      <w:r w:rsidRPr="00975548">
        <w:t>REBUILD</w:t>
      </w:r>
      <w:r w:rsidR="00576DAA">
        <w:t xml:space="preserve"> </w:t>
      </w:r>
      <w:r w:rsidRPr="00975548">
        <w:t>EXISTING</w:t>
      </w:r>
      <w:r w:rsidR="00576DAA">
        <w:t xml:space="preserve"> </w:t>
      </w:r>
      <w:r w:rsidRPr="00975548">
        <w:t>HANDHOLE</w:t>
      </w:r>
      <w:r w:rsidR="00576DAA">
        <w:t xml:space="preserve"> </w:t>
      </w:r>
      <w:r w:rsidRPr="00975548">
        <w:t>TO</w:t>
      </w:r>
      <w:r w:rsidR="00576DAA">
        <w:t xml:space="preserve"> </w:t>
      </w:r>
      <w:r w:rsidRPr="00975548">
        <w:t>HEAVY-DUTY</w:t>
      </w:r>
      <w:r w:rsidR="00576DAA">
        <w:t xml:space="preserve"> </w:t>
      </w:r>
      <w:r w:rsidRPr="00975548">
        <w:t>HANDHOLE</w:t>
      </w:r>
    </w:p>
    <w:p w:rsidR="00975548" w:rsidRDefault="001043EA">
      <w:pPr>
        <w:tabs>
          <w:tab w:val="left" w:pos="720"/>
          <w:tab w:val="left" w:pos="4896"/>
        </w:tabs>
        <w:spacing w:line="-240" w:lineRule="auto"/>
      </w:pPr>
      <w:r>
        <w:t>Effective: January 1, 2002</w:t>
      </w:r>
    </w:p>
    <w:p w:rsidR="001043EA" w:rsidRDefault="006A6707">
      <w:pPr>
        <w:tabs>
          <w:tab w:val="left" w:pos="720"/>
          <w:tab w:val="left" w:pos="4896"/>
        </w:tabs>
        <w:spacing w:line="-240" w:lineRule="auto"/>
      </w:pPr>
      <w:r>
        <w:t xml:space="preserve">Revised: </w:t>
      </w:r>
      <w:r w:rsidR="009C01D5">
        <w:t>Ju</w:t>
      </w:r>
      <w:r w:rsidR="00152D95">
        <w:t>ly</w:t>
      </w:r>
      <w:bookmarkStart w:id="0" w:name="_GoBack"/>
      <w:bookmarkEnd w:id="0"/>
      <w:r w:rsidR="009C01D5">
        <w:t xml:space="preserve"> </w:t>
      </w:r>
      <w:r>
        <w:t>1, 2015</w:t>
      </w:r>
    </w:p>
    <w:p w:rsidR="001043EA" w:rsidRDefault="00CE2BDF">
      <w:pPr>
        <w:tabs>
          <w:tab w:val="left" w:pos="720"/>
          <w:tab w:val="left" w:pos="4896"/>
        </w:tabs>
        <w:spacing w:line="-240" w:lineRule="auto"/>
      </w:pPr>
      <w:r>
        <w:t>895.05TS</w:t>
      </w:r>
    </w:p>
    <w:p w:rsidR="00CE2BDF" w:rsidRDefault="00CE2BDF">
      <w:pPr>
        <w:tabs>
          <w:tab w:val="left" w:pos="720"/>
          <w:tab w:val="left" w:pos="4896"/>
        </w:tabs>
        <w:spacing w:line="-240" w:lineRule="auto"/>
      </w:pPr>
    </w:p>
    <w:p w:rsidR="009025BB" w:rsidRDefault="001043EA">
      <w:pPr>
        <w:tabs>
          <w:tab w:val="left" w:pos="720"/>
          <w:tab w:val="left" w:pos="4896"/>
        </w:tabs>
        <w:spacing w:line="-240" w:lineRule="auto"/>
      </w:pPr>
      <w:r>
        <w:t>This item shall consist of partial removal of an existing concrete traffic signal handhole, reconstruction to the specifications of heavy duty handhole including new frame and cover,</w:t>
      </w:r>
      <w:r w:rsidR="000049B7">
        <w:t xml:space="preserve"> and bringing it to grade</w:t>
      </w:r>
      <w:r>
        <w:t xml:space="preserve"> at location(s) shown in the plans or as directed by the Engineer</w:t>
      </w:r>
      <w:r w:rsidR="009025BB">
        <w:t xml:space="preserve">. </w:t>
      </w:r>
      <w:r>
        <w:t xml:space="preserve">.This work shall consist of removing the existing handhole frame and cover and the walls of the handhole to a depth of fifteen (15) inches below the finished grade.  </w:t>
      </w:r>
    </w:p>
    <w:p w:rsidR="009025BB" w:rsidRDefault="009025BB">
      <w:pPr>
        <w:tabs>
          <w:tab w:val="left" w:pos="720"/>
          <w:tab w:val="left" w:pos="4896"/>
        </w:tabs>
        <w:spacing w:line="-240" w:lineRule="auto"/>
      </w:pPr>
    </w:p>
    <w:p w:rsidR="009025BB" w:rsidRDefault="001043EA">
      <w:pPr>
        <w:tabs>
          <w:tab w:val="left" w:pos="720"/>
          <w:tab w:val="left" w:pos="4896"/>
        </w:tabs>
        <w:spacing w:line="-240" w:lineRule="auto"/>
      </w:pPr>
      <w:r>
        <w:t xml:space="preserve">Upon completion of the above work, four (4) holes, four (4) inches in depth, and one-half (1/2) inch in diameter shall be drilled into the top of the remaining concrete; one hole centered into each of the four handhole walls.  Four (4) #3 steel dowels eight inches in length, shall be furnished and installed in the drilled holes with a masonry epoxy.  </w:t>
      </w:r>
    </w:p>
    <w:p w:rsidR="009025BB" w:rsidRDefault="009025BB">
      <w:pPr>
        <w:tabs>
          <w:tab w:val="left" w:pos="720"/>
          <w:tab w:val="left" w:pos="4896"/>
        </w:tabs>
        <w:spacing w:line="-240" w:lineRule="auto"/>
      </w:pPr>
    </w:p>
    <w:p w:rsidR="009025BB" w:rsidRDefault="001043EA">
      <w:pPr>
        <w:tabs>
          <w:tab w:val="left" w:pos="720"/>
          <w:tab w:val="left" w:pos="4896"/>
        </w:tabs>
        <w:spacing w:line="-240" w:lineRule="auto"/>
      </w:pPr>
      <w:r>
        <w:t xml:space="preserve">All concrete debris shall be </w:t>
      </w:r>
      <w:r w:rsidR="009025BB">
        <w:t>disposed of outside the right-of-way.</w:t>
      </w:r>
      <w:r>
        <w:t xml:space="preserve">  </w:t>
      </w:r>
    </w:p>
    <w:p w:rsidR="009025BB" w:rsidRDefault="009025BB">
      <w:pPr>
        <w:tabs>
          <w:tab w:val="left" w:pos="720"/>
          <w:tab w:val="left" w:pos="4896"/>
        </w:tabs>
        <w:spacing w:line="-240" w:lineRule="auto"/>
      </w:pPr>
    </w:p>
    <w:p w:rsidR="001043EA" w:rsidRDefault="001043EA">
      <w:pPr>
        <w:tabs>
          <w:tab w:val="left" w:pos="720"/>
          <w:tab w:val="left" w:pos="4896"/>
        </w:tabs>
        <w:spacing w:line="-240" w:lineRule="auto"/>
      </w:pPr>
      <w:r>
        <w:t>Any pavement or asphalt surface removal required to install the new concrete shall have straight and neat edges using a method approved by the Engineer.  Care shall be taken to protect the existing traffic signal cable.  Any cable damage shall be reported immediately and repaired as directed by the Area Traffic Signal Engineer.</w:t>
      </w:r>
    </w:p>
    <w:p w:rsidR="001043EA" w:rsidRDefault="001043EA">
      <w:pPr>
        <w:tabs>
          <w:tab w:val="left" w:pos="720"/>
          <w:tab w:val="left" w:pos="4896"/>
        </w:tabs>
        <w:spacing w:line="-240" w:lineRule="auto"/>
      </w:pPr>
    </w:p>
    <w:p w:rsidR="009025BB" w:rsidRDefault="009025BB">
      <w:pPr>
        <w:tabs>
          <w:tab w:val="left" w:pos="720"/>
          <w:tab w:val="left" w:pos="4896"/>
        </w:tabs>
        <w:spacing w:line="-240" w:lineRule="auto"/>
      </w:pPr>
      <w:r>
        <w:t xml:space="preserve">All steel hooks, handhole frame, cover, and concrete shall be provided to construct a rebuilt heavy duty handhole according to applicable portions of Section 814 of the Standard Specification and as modified in 814.01TS HANDHOLES Special Provision.  </w:t>
      </w:r>
    </w:p>
    <w:p w:rsidR="001043EA" w:rsidRDefault="001043EA">
      <w:pPr>
        <w:tabs>
          <w:tab w:val="left" w:pos="720"/>
          <w:tab w:val="left" w:pos="4896"/>
        </w:tabs>
        <w:spacing w:line="-240" w:lineRule="auto"/>
      </w:pPr>
    </w:p>
    <w:p w:rsidR="00A67805" w:rsidRDefault="001043EA">
      <w:pPr>
        <w:tabs>
          <w:tab w:val="left" w:pos="720"/>
          <w:tab w:val="left" w:pos="4896"/>
        </w:tabs>
        <w:spacing w:line="-240" w:lineRule="auto"/>
      </w:pPr>
      <w:proofErr w:type="gramStart"/>
      <w:r w:rsidRPr="00975548">
        <w:rPr>
          <w:u w:val="single"/>
        </w:rPr>
        <w:t>Basis of Payment.</w:t>
      </w:r>
      <w:proofErr w:type="gramEnd"/>
    </w:p>
    <w:p w:rsidR="001043EA" w:rsidRDefault="001043EA">
      <w:pPr>
        <w:tabs>
          <w:tab w:val="left" w:pos="720"/>
          <w:tab w:val="left" w:pos="4896"/>
        </w:tabs>
        <w:spacing w:line="-240" w:lineRule="auto"/>
      </w:pPr>
      <w:r>
        <w:t>This work shall be paid for at the contract unit price each for REBUILD EXISTING HANDHOLE TO HEAVY-DUTY HANDHOLE</w:t>
      </w:r>
      <w:r w:rsidR="00975548">
        <w:t>.</w:t>
      </w:r>
    </w:p>
    <w:sectPr w:rsidR="001043EA" w:rsidSect="00A67805">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EA5" w:rsidRDefault="006C2EA5" w:rsidP="006C2EA5">
      <w:r>
        <w:separator/>
      </w:r>
    </w:p>
  </w:endnote>
  <w:endnote w:type="continuationSeparator" w:id="0">
    <w:p w:rsidR="006C2EA5" w:rsidRDefault="006C2EA5" w:rsidP="006C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EA5" w:rsidRDefault="006C2EA5" w:rsidP="006C2EA5">
      <w:r>
        <w:separator/>
      </w:r>
    </w:p>
  </w:footnote>
  <w:footnote w:type="continuationSeparator" w:id="0">
    <w:p w:rsidR="006C2EA5" w:rsidRDefault="006C2EA5" w:rsidP="006C2E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F65"/>
    <w:rsid w:val="000049B7"/>
    <w:rsid w:val="001043EA"/>
    <w:rsid w:val="00152D95"/>
    <w:rsid w:val="00576DAA"/>
    <w:rsid w:val="006A6707"/>
    <w:rsid w:val="006C2EA5"/>
    <w:rsid w:val="00760D51"/>
    <w:rsid w:val="007D735F"/>
    <w:rsid w:val="00887CDA"/>
    <w:rsid w:val="00894B91"/>
    <w:rsid w:val="008C420B"/>
    <w:rsid w:val="009025BB"/>
    <w:rsid w:val="00925163"/>
    <w:rsid w:val="00975548"/>
    <w:rsid w:val="009C01D5"/>
    <w:rsid w:val="009E6485"/>
    <w:rsid w:val="00A67805"/>
    <w:rsid w:val="00CB08EA"/>
    <w:rsid w:val="00CE2BDF"/>
    <w:rsid w:val="00E25F65"/>
    <w:rsid w:val="00FB1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805"/>
    <w:pPr>
      <w:jc w:val="both"/>
    </w:pPr>
    <w:rPr>
      <w:rFonts w:ascii="Arial" w:hAnsi="Arial"/>
      <w:sz w:val="22"/>
    </w:rPr>
  </w:style>
  <w:style w:type="paragraph" w:styleId="Heading1">
    <w:name w:val="heading 1"/>
    <w:basedOn w:val="Normal"/>
    <w:next w:val="Normal"/>
    <w:autoRedefine/>
    <w:qFormat/>
    <w:rsid w:val="00A67805"/>
    <w:pPr>
      <w:keepNext/>
      <w:outlineLvl w:val="0"/>
    </w:pPr>
    <w:rPr>
      <w:b/>
      <w:caps/>
      <w:kern w:val="28"/>
    </w:rPr>
  </w:style>
  <w:style w:type="paragraph" w:styleId="Heading2">
    <w:name w:val="heading 2"/>
    <w:basedOn w:val="Normal"/>
    <w:next w:val="Normal"/>
    <w:autoRedefine/>
    <w:qFormat/>
    <w:rsid w:val="00A67805"/>
    <w:pPr>
      <w:keepNext/>
      <w:outlineLvl w:val="1"/>
    </w:pPr>
    <w:rPr>
      <w:b/>
      <w:caps/>
    </w:rPr>
  </w:style>
  <w:style w:type="paragraph" w:styleId="Heading3">
    <w:name w:val="heading 3"/>
    <w:basedOn w:val="Normal"/>
    <w:next w:val="Normal"/>
    <w:qFormat/>
    <w:rsid w:val="00A67805"/>
    <w:pPr>
      <w:keepNext/>
      <w:jc w:val="center"/>
      <w:outlineLvl w:val="2"/>
    </w:pPr>
    <w:rPr>
      <w:caps/>
      <w:sz w:val="24"/>
    </w:rPr>
  </w:style>
  <w:style w:type="paragraph" w:styleId="Heading4">
    <w:name w:val="heading 4"/>
    <w:basedOn w:val="Normal"/>
    <w:next w:val="Normal"/>
    <w:qFormat/>
    <w:rsid w:val="00A67805"/>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67805"/>
    <w:pPr>
      <w:tabs>
        <w:tab w:val="center" w:pos="4320"/>
        <w:tab w:val="right" w:pos="8640"/>
      </w:tabs>
    </w:pPr>
  </w:style>
  <w:style w:type="paragraph" w:styleId="Header">
    <w:name w:val="header"/>
    <w:basedOn w:val="Normal"/>
    <w:rsid w:val="00A67805"/>
    <w:pPr>
      <w:tabs>
        <w:tab w:val="center" w:pos="4320"/>
        <w:tab w:val="right" w:pos="8640"/>
      </w:tabs>
    </w:pPr>
  </w:style>
  <w:style w:type="paragraph" w:styleId="TOC1">
    <w:name w:val="toc 1"/>
    <w:basedOn w:val="Normal"/>
    <w:next w:val="Normal"/>
    <w:semiHidden/>
    <w:rsid w:val="00A67805"/>
    <w:pPr>
      <w:tabs>
        <w:tab w:val="right" w:leader="dot" w:pos="9360"/>
      </w:tabs>
      <w:spacing w:after="240"/>
    </w:pPr>
    <w:rPr>
      <w:caps/>
    </w:rPr>
  </w:style>
  <w:style w:type="paragraph" w:styleId="TOC2">
    <w:name w:val="toc 2"/>
    <w:basedOn w:val="Normal"/>
    <w:next w:val="Normal"/>
    <w:semiHidden/>
    <w:rsid w:val="00A67805"/>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9025BB"/>
    <w:rPr>
      <w:rFonts w:ascii="Tahoma" w:hAnsi="Tahoma" w:cs="Tahoma"/>
      <w:sz w:val="16"/>
      <w:szCs w:val="16"/>
    </w:rPr>
  </w:style>
  <w:style w:type="character" w:customStyle="1" w:styleId="BalloonTextChar">
    <w:name w:val="Balloon Text Char"/>
    <w:basedOn w:val="DefaultParagraphFont"/>
    <w:link w:val="BalloonText"/>
    <w:rsid w:val="009025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805"/>
    <w:pPr>
      <w:jc w:val="both"/>
    </w:pPr>
    <w:rPr>
      <w:rFonts w:ascii="Arial" w:hAnsi="Arial"/>
      <w:sz w:val="22"/>
    </w:rPr>
  </w:style>
  <w:style w:type="paragraph" w:styleId="Heading1">
    <w:name w:val="heading 1"/>
    <w:basedOn w:val="Normal"/>
    <w:next w:val="Normal"/>
    <w:autoRedefine/>
    <w:qFormat/>
    <w:rsid w:val="00A67805"/>
    <w:pPr>
      <w:keepNext/>
      <w:outlineLvl w:val="0"/>
    </w:pPr>
    <w:rPr>
      <w:b/>
      <w:caps/>
      <w:kern w:val="28"/>
    </w:rPr>
  </w:style>
  <w:style w:type="paragraph" w:styleId="Heading2">
    <w:name w:val="heading 2"/>
    <w:basedOn w:val="Normal"/>
    <w:next w:val="Normal"/>
    <w:autoRedefine/>
    <w:qFormat/>
    <w:rsid w:val="00A67805"/>
    <w:pPr>
      <w:keepNext/>
      <w:outlineLvl w:val="1"/>
    </w:pPr>
    <w:rPr>
      <w:b/>
      <w:caps/>
    </w:rPr>
  </w:style>
  <w:style w:type="paragraph" w:styleId="Heading3">
    <w:name w:val="heading 3"/>
    <w:basedOn w:val="Normal"/>
    <w:next w:val="Normal"/>
    <w:qFormat/>
    <w:rsid w:val="00A67805"/>
    <w:pPr>
      <w:keepNext/>
      <w:jc w:val="center"/>
      <w:outlineLvl w:val="2"/>
    </w:pPr>
    <w:rPr>
      <w:caps/>
      <w:sz w:val="24"/>
    </w:rPr>
  </w:style>
  <w:style w:type="paragraph" w:styleId="Heading4">
    <w:name w:val="heading 4"/>
    <w:basedOn w:val="Normal"/>
    <w:next w:val="Normal"/>
    <w:qFormat/>
    <w:rsid w:val="00A67805"/>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67805"/>
    <w:pPr>
      <w:tabs>
        <w:tab w:val="center" w:pos="4320"/>
        <w:tab w:val="right" w:pos="8640"/>
      </w:tabs>
    </w:pPr>
  </w:style>
  <w:style w:type="paragraph" w:styleId="Header">
    <w:name w:val="header"/>
    <w:basedOn w:val="Normal"/>
    <w:rsid w:val="00A67805"/>
    <w:pPr>
      <w:tabs>
        <w:tab w:val="center" w:pos="4320"/>
        <w:tab w:val="right" w:pos="8640"/>
      </w:tabs>
    </w:pPr>
  </w:style>
  <w:style w:type="paragraph" w:styleId="TOC1">
    <w:name w:val="toc 1"/>
    <w:basedOn w:val="Normal"/>
    <w:next w:val="Normal"/>
    <w:semiHidden/>
    <w:rsid w:val="00A67805"/>
    <w:pPr>
      <w:tabs>
        <w:tab w:val="right" w:leader="dot" w:pos="9360"/>
      </w:tabs>
      <w:spacing w:after="240"/>
    </w:pPr>
    <w:rPr>
      <w:caps/>
    </w:rPr>
  </w:style>
  <w:style w:type="paragraph" w:styleId="TOC2">
    <w:name w:val="toc 2"/>
    <w:basedOn w:val="Normal"/>
    <w:next w:val="Normal"/>
    <w:semiHidden/>
    <w:rsid w:val="00A67805"/>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link w:val="BalloonTextChar"/>
    <w:rsid w:val="009025BB"/>
    <w:rPr>
      <w:rFonts w:ascii="Tahoma" w:hAnsi="Tahoma" w:cs="Tahoma"/>
      <w:sz w:val="16"/>
      <w:szCs w:val="16"/>
    </w:rPr>
  </w:style>
  <w:style w:type="character" w:customStyle="1" w:styleId="BalloonTextChar">
    <w:name w:val="Balloon Text Char"/>
    <w:basedOn w:val="DefaultParagraphFont"/>
    <w:link w:val="BalloonText"/>
    <w:rsid w:val="009025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28</TotalTime>
  <Pages>1</Pages>
  <Words>272</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REBUILD EXISTING HANDHOLE TO HEAVY-DUTY HANDHOLE</vt:lpstr>
    </vt:vector>
  </TitlesOfParts>
  <Company>IDOT</Company>
  <LinksUpToDate>false</LinksUpToDate>
  <CharactersWithSpaces>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REBUILD EXISTING HANDHOLE TO HEAVY-DUTY HANDHOLE</dc:title>
  <dc:subject>E 01/01/02  R 07/01/15</dc:subject>
  <dc:creator>Daryle Drew</dc:creator>
  <cp:keywords>Traffic</cp:keywords>
  <dc:description>Last revised 1/1/02; updated to 2007 Std Specs. This special provision replaces 8500007T</dc:description>
  <cp:lastModifiedBy>Pociecha, Lukasz</cp:lastModifiedBy>
  <cp:revision>14</cp:revision>
  <cp:lastPrinted>2014-11-06T14:16:00Z</cp:lastPrinted>
  <dcterms:created xsi:type="dcterms:W3CDTF">2014-11-06T14:16:00Z</dcterms:created>
  <dcterms:modified xsi:type="dcterms:W3CDTF">2015-06-26T16:12:00Z</dcterms:modified>
</cp:coreProperties>
</file>